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F9AA1" w14:textId="77777777" w:rsidR="00347A05" w:rsidRPr="00216853" w:rsidRDefault="000E5061" w:rsidP="00EF4E32">
      <w:pPr>
        <w:spacing w:line="240" w:lineRule="auto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 xml:space="preserve">Wskazówki do zakładania indywidualnego </w:t>
      </w:r>
      <w:r w:rsidR="00347A05" w:rsidRPr="00216853">
        <w:rPr>
          <w:rFonts w:cs="Tahoma"/>
          <w:b/>
          <w:sz w:val="28"/>
          <w:szCs w:val="28"/>
        </w:rPr>
        <w:t>konta na platformie praca.</w:t>
      </w:r>
      <w:proofErr w:type="gramStart"/>
      <w:r w:rsidR="00347A05" w:rsidRPr="00216853">
        <w:rPr>
          <w:rFonts w:cs="Tahoma"/>
          <w:b/>
          <w:sz w:val="28"/>
          <w:szCs w:val="28"/>
        </w:rPr>
        <w:t>gov</w:t>
      </w:r>
      <w:proofErr w:type="gramEnd"/>
      <w:r w:rsidR="00347A05" w:rsidRPr="00216853">
        <w:rPr>
          <w:rFonts w:cs="Tahoma"/>
          <w:b/>
          <w:sz w:val="28"/>
          <w:szCs w:val="28"/>
        </w:rPr>
        <w:t>.</w:t>
      </w:r>
      <w:proofErr w:type="gramStart"/>
      <w:r w:rsidR="00347A05" w:rsidRPr="00216853">
        <w:rPr>
          <w:rFonts w:cs="Tahoma"/>
          <w:b/>
          <w:sz w:val="28"/>
          <w:szCs w:val="28"/>
        </w:rPr>
        <w:t>pl</w:t>
      </w:r>
      <w:proofErr w:type="gramEnd"/>
      <w:r w:rsidR="00347A05" w:rsidRPr="00216853">
        <w:rPr>
          <w:rFonts w:cs="Tahoma"/>
          <w:b/>
          <w:sz w:val="28"/>
          <w:szCs w:val="28"/>
        </w:rPr>
        <w:t xml:space="preserve"> </w:t>
      </w:r>
    </w:p>
    <w:p w14:paraId="28EBC6F1" w14:textId="77777777" w:rsidR="00347A05" w:rsidRPr="00347A05" w:rsidRDefault="00A048EA" w:rsidP="00987CA2">
      <w:pPr>
        <w:spacing w:line="240" w:lineRule="auto"/>
        <w:rPr>
          <w:rFonts w:cs="Tahoma"/>
          <w:szCs w:val="22"/>
        </w:rPr>
      </w:pPr>
      <w:r>
        <w:rPr>
          <w:rFonts w:cs="Tahoma"/>
          <w:szCs w:val="22"/>
        </w:rPr>
        <w:t>Informujem</w:t>
      </w:r>
      <w:r w:rsidR="00347A05" w:rsidRPr="00347A05">
        <w:rPr>
          <w:rFonts w:cs="Tahoma"/>
          <w:szCs w:val="22"/>
        </w:rPr>
        <w:t xml:space="preserve">y, że wnioski o środki z Krajowego Funduszu Szkoleniowego będą składane wyłącznie elektronicznie </w:t>
      </w:r>
      <w:r w:rsidR="00347A05" w:rsidRPr="008A7A1A">
        <w:rPr>
          <w:rFonts w:cs="Tahoma"/>
          <w:b/>
          <w:bCs/>
          <w:szCs w:val="22"/>
        </w:rPr>
        <w:t>za pośrednictwem platformy praca.</w:t>
      </w:r>
      <w:proofErr w:type="gramStart"/>
      <w:r w:rsidR="00347A05" w:rsidRPr="008A7A1A">
        <w:rPr>
          <w:rFonts w:cs="Tahoma"/>
          <w:b/>
          <w:bCs/>
          <w:szCs w:val="22"/>
        </w:rPr>
        <w:t>gov</w:t>
      </w:r>
      <w:proofErr w:type="gramEnd"/>
      <w:r w:rsidR="00347A05" w:rsidRPr="008A7A1A">
        <w:rPr>
          <w:rFonts w:cs="Tahoma"/>
          <w:b/>
          <w:bCs/>
          <w:szCs w:val="22"/>
        </w:rPr>
        <w:t>.</w:t>
      </w:r>
      <w:proofErr w:type="gramStart"/>
      <w:r w:rsidR="00347A05" w:rsidRPr="008A7A1A">
        <w:rPr>
          <w:rFonts w:cs="Tahoma"/>
          <w:b/>
          <w:bCs/>
          <w:szCs w:val="22"/>
        </w:rPr>
        <w:t>pl</w:t>
      </w:r>
      <w:proofErr w:type="gramEnd"/>
      <w:r w:rsidR="00347A05" w:rsidRPr="008A7A1A">
        <w:rPr>
          <w:rFonts w:cs="Tahoma"/>
          <w:b/>
          <w:bCs/>
          <w:szCs w:val="22"/>
        </w:rPr>
        <w:t xml:space="preserve"> do PUP właściwego ze względu na siedzibę lub miejsce prowadzenia działalności podmiotu ubiegającego się o środki </w:t>
      </w:r>
      <w:r w:rsidR="00D20872">
        <w:rPr>
          <w:rFonts w:cs="Tahoma"/>
          <w:b/>
          <w:bCs/>
          <w:szCs w:val="22"/>
        </w:rPr>
        <w:br/>
      </w:r>
      <w:r w:rsidR="00347A05" w:rsidRPr="008A7A1A">
        <w:rPr>
          <w:rFonts w:cs="Tahoma"/>
          <w:b/>
          <w:bCs/>
          <w:szCs w:val="22"/>
        </w:rPr>
        <w:t>z KFS</w:t>
      </w:r>
      <w:r w:rsidR="00347A05" w:rsidRPr="00347A05">
        <w:rPr>
          <w:rFonts w:cs="Tahoma"/>
          <w:szCs w:val="22"/>
        </w:rPr>
        <w:t>.</w:t>
      </w:r>
    </w:p>
    <w:p w14:paraId="783BC4B8" w14:textId="77777777" w:rsidR="00347A05" w:rsidRPr="00347A05" w:rsidRDefault="00A048EA" w:rsidP="00987CA2">
      <w:pPr>
        <w:spacing w:line="240" w:lineRule="auto"/>
        <w:rPr>
          <w:rFonts w:cs="Tahoma"/>
          <w:szCs w:val="22"/>
        </w:rPr>
      </w:pPr>
      <w:r>
        <w:rPr>
          <w:rFonts w:cs="Tahoma"/>
          <w:szCs w:val="22"/>
        </w:rPr>
        <w:t>W</w:t>
      </w:r>
      <w:r w:rsidR="00347A05" w:rsidRPr="00347A05">
        <w:rPr>
          <w:rFonts w:cs="Tahoma"/>
          <w:szCs w:val="22"/>
        </w:rPr>
        <w:t>szystkie Podmioty zamierz</w:t>
      </w:r>
      <w:r>
        <w:rPr>
          <w:rFonts w:cs="Tahoma"/>
          <w:szCs w:val="22"/>
        </w:rPr>
        <w:t>ające korzystać ze środków KFS muszą mieć założone</w:t>
      </w:r>
      <w:r w:rsidR="00347A05" w:rsidRPr="00347A05">
        <w:rPr>
          <w:rFonts w:cs="Tahoma"/>
          <w:szCs w:val="22"/>
        </w:rPr>
        <w:t xml:space="preserve"> konta na portalu </w:t>
      </w:r>
      <w:r w:rsidR="00347A05" w:rsidRPr="00882C75">
        <w:rPr>
          <w:rFonts w:cs="Tahoma"/>
          <w:color w:val="002060"/>
          <w:szCs w:val="22"/>
        </w:rPr>
        <w:t>praca.</w:t>
      </w:r>
      <w:proofErr w:type="gramStart"/>
      <w:r w:rsidR="00347A05" w:rsidRPr="00882C75">
        <w:rPr>
          <w:rFonts w:cs="Tahoma"/>
          <w:color w:val="002060"/>
          <w:szCs w:val="22"/>
        </w:rPr>
        <w:t>gov</w:t>
      </w:r>
      <w:proofErr w:type="gramEnd"/>
      <w:r w:rsidR="00347A05" w:rsidRPr="00882C75">
        <w:rPr>
          <w:rFonts w:cs="Tahoma"/>
          <w:color w:val="002060"/>
          <w:szCs w:val="22"/>
        </w:rPr>
        <w:t>.</w:t>
      </w:r>
      <w:proofErr w:type="gramStart"/>
      <w:r w:rsidR="00347A05" w:rsidRPr="00882C75">
        <w:rPr>
          <w:rFonts w:cs="Tahoma"/>
          <w:color w:val="002060"/>
          <w:szCs w:val="22"/>
        </w:rPr>
        <w:t>pl</w:t>
      </w:r>
      <w:proofErr w:type="gramEnd"/>
      <w:r w:rsidR="00347A05" w:rsidRPr="00882C75">
        <w:rPr>
          <w:rFonts w:cs="Tahoma"/>
          <w:color w:val="002060"/>
          <w:szCs w:val="22"/>
        </w:rPr>
        <w:t xml:space="preserve"> </w:t>
      </w:r>
      <w:r w:rsidR="00347A05" w:rsidRPr="00347A05">
        <w:rPr>
          <w:rFonts w:cs="Tahoma"/>
          <w:szCs w:val="22"/>
        </w:rPr>
        <w:t xml:space="preserve">oraz </w:t>
      </w:r>
      <w:r>
        <w:rPr>
          <w:rFonts w:cs="Tahoma"/>
          <w:szCs w:val="22"/>
        </w:rPr>
        <w:t xml:space="preserve">winny </w:t>
      </w:r>
      <w:r w:rsidR="00347A05" w:rsidRPr="00347A05">
        <w:rPr>
          <w:rFonts w:cs="Tahoma"/>
          <w:szCs w:val="22"/>
        </w:rPr>
        <w:t>zapoz</w:t>
      </w:r>
      <w:r>
        <w:rPr>
          <w:rFonts w:cs="Tahoma"/>
          <w:szCs w:val="22"/>
        </w:rPr>
        <w:t>nać</w:t>
      </w:r>
      <w:r w:rsidR="00347A05" w:rsidRPr="00347A05">
        <w:rPr>
          <w:rFonts w:cs="Tahoma"/>
          <w:szCs w:val="22"/>
        </w:rPr>
        <w:t xml:space="preserve"> się z jego funkcjonowaniem tak, aby w momencie uruchomienia naboru sprawnie złożyć wniosek.</w:t>
      </w:r>
    </w:p>
    <w:p w14:paraId="27F6B763" w14:textId="77777777" w:rsidR="00347A05" w:rsidRPr="00347A05" w:rsidRDefault="00347A05" w:rsidP="00987CA2">
      <w:pPr>
        <w:spacing w:line="240" w:lineRule="auto"/>
        <w:rPr>
          <w:rFonts w:cs="Tahoma"/>
          <w:szCs w:val="22"/>
        </w:rPr>
      </w:pPr>
      <w:r w:rsidRPr="00347A05">
        <w:rPr>
          <w:rFonts w:cs="Tahoma"/>
          <w:szCs w:val="22"/>
        </w:rPr>
        <w:t xml:space="preserve">Usługi szkoleniowe finansowane z KFS mogą być realizowane </w:t>
      </w:r>
      <w:r w:rsidRPr="008A7A1A">
        <w:rPr>
          <w:rFonts w:cs="Tahoma"/>
          <w:b/>
          <w:bCs/>
          <w:szCs w:val="22"/>
        </w:rPr>
        <w:t>tylko przez realizatora posiadającego wpis do Bazy Usług Rozwojowych (BUR)</w:t>
      </w:r>
      <w:r w:rsidRPr="00347A05">
        <w:rPr>
          <w:rFonts w:cs="Tahoma"/>
          <w:szCs w:val="22"/>
        </w:rPr>
        <w:t xml:space="preserve"> w zakresie świadczenia usług szkoleniowych.</w:t>
      </w:r>
    </w:p>
    <w:p w14:paraId="3EE62436" w14:textId="77777777" w:rsidR="00347A05" w:rsidRPr="00347A05" w:rsidRDefault="00347A05" w:rsidP="00A048EA">
      <w:pPr>
        <w:spacing w:after="0" w:line="240" w:lineRule="auto"/>
        <w:rPr>
          <w:rFonts w:cs="Tahoma"/>
          <w:szCs w:val="22"/>
        </w:rPr>
      </w:pPr>
      <w:r w:rsidRPr="008A7A1A">
        <w:rPr>
          <w:rFonts w:cs="Tahoma"/>
          <w:b/>
          <w:bCs/>
          <w:szCs w:val="22"/>
        </w:rPr>
        <w:t>Instrukcja założenia konta</w:t>
      </w:r>
    </w:p>
    <w:p w14:paraId="1E07FDE4" w14:textId="77777777" w:rsidR="00347A05" w:rsidRPr="00882C75" w:rsidRDefault="0093193F" w:rsidP="00A048EA">
      <w:pPr>
        <w:spacing w:after="0" w:line="240" w:lineRule="auto"/>
        <w:rPr>
          <w:rFonts w:cs="Tahoma"/>
          <w:color w:val="002060"/>
          <w:szCs w:val="22"/>
        </w:rPr>
      </w:pPr>
      <w:hyperlink r:id="rId7" w:history="1">
        <w:r w:rsidR="00347A05" w:rsidRPr="00882C75">
          <w:rPr>
            <w:rFonts w:cs="Tahoma"/>
            <w:color w:val="002060"/>
            <w:szCs w:val="22"/>
            <w:u w:val="single"/>
          </w:rPr>
          <w:t>https://psz.praca.gov.pl/documents/10240/b54cc331-c2f5-41ba-b1be-2507aa255398</w:t>
        </w:r>
      </w:hyperlink>
    </w:p>
    <w:p w14:paraId="33A3D83D" w14:textId="77777777" w:rsidR="00EE7106" w:rsidRDefault="00EE7106" w:rsidP="00A048EA">
      <w:pPr>
        <w:spacing w:after="0" w:line="240" w:lineRule="auto"/>
        <w:rPr>
          <w:rFonts w:cs="Tahoma"/>
          <w:b/>
          <w:bCs/>
          <w:szCs w:val="22"/>
        </w:rPr>
      </w:pPr>
    </w:p>
    <w:p w14:paraId="2FAB6FC8" w14:textId="77777777" w:rsidR="007762DB" w:rsidRPr="0036251A" w:rsidRDefault="007762DB" w:rsidP="00A048EA">
      <w:pPr>
        <w:spacing w:after="0" w:line="240" w:lineRule="auto"/>
        <w:rPr>
          <w:b/>
          <w:bCs/>
        </w:rPr>
      </w:pPr>
      <w:r w:rsidRPr="0036251A">
        <w:rPr>
          <w:b/>
          <w:bCs/>
        </w:rPr>
        <w:t>Weryfikacja konta</w:t>
      </w:r>
    </w:p>
    <w:p w14:paraId="5EEC1A68" w14:textId="77777777" w:rsidR="007762DB" w:rsidRDefault="00EE7A5A" w:rsidP="00A048EA">
      <w:pPr>
        <w:spacing w:line="240" w:lineRule="auto"/>
      </w:pPr>
      <w:r w:rsidRPr="00347A05">
        <w:rPr>
          <w:rFonts w:cs="Tahoma"/>
          <w:szCs w:val="22"/>
        </w:rPr>
        <w:t xml:space="preserve">Założone konto </w:t>
      </w:r>
      <w:r w:rsidRPr="00C010E3">
        <w:t xml:space="preserve">organizacji na portalu </w:t>
      </w:r>
      <w:r w:rsidRPr="00882C75">
        <w:rPr>
          <w:color w:val="002060"/>
        </w:rPr>
        <w:t>praca.</w:t>
      </w:r>
      <w:proofErr w:type="gramStart"/>
      <w:r w:rsidRPr="00882C75">
        <w:rPr>
          <w:color w:val="002060"/>
        </w:rPr>
        <w:t>gov</w:t>
      </w:r>
      <w:proofErr w:type="gramEnd"/>
      <w:r w:rsidRPr="00882C75">
        <w:rPr>
          <w:color w:val="002060"/>
        </w:rPr>
        <w:t>.</w:t>
      </w:r>
      <w:proofErr w:type="gramStart"/>
      <w:r w:rsidRPr="00882C75">
        <w:rPr>
          <w:color w:val="002060"/>
        </w:rPr>
        <w:t>pl</w:t>
      </w:r>
      <w:proofErr w:type="gramEnd"/>
      <w:r w:rsidRPr="00882C75">
        <w:rPr>
          <w:color w:val="002060"/>
        </w:rPr>
        <w:t xml:space="preserve"> </w:t>
      </w:r>
      <w:r w:rsidRPr="00EE7A5A">
        <w:t xml:space="preserve">podlega </w:t>
      </w:r>
      <w:r>
        <w:t xml:space="preserve">weryfikacji w urzędzie pracy, które </w:t>
      </w:r>
      <w:r w:rsidR="007762DB" w:rsidRPr="00C010E3">
        <w:t xml:space="preserve">ma na celu potwierdzenie prawa wnioskodawcy do reprezentowania organizacji. Reprezentant wnioskujący o weryfikację konta organizacji uzyskuje status reprezentanta zweryfikowanego </w:t>
      </w:r>
      <w:r w:rsidR="009D5983">
        <w:br/>
      </w:r>
      <w:r w:rsidR="007762DB" w:rsidRPr="00C010E3">
        <w:t xml:space="preserve">i może samodzielnie załatwiać sprawy oraz weryfikować konta pozostałych reprezentantów. Reprezentant wnioskujący o weryfikację konta organizacji uzyskuje status reprezentanta zweryfikowanego i może samodzielnie weryfikować oraz dodawać konta pozostałych reprezentantów. </w:t>
      </w:r>
    </w:p>
    <w:p w14:paraId="22BDDDF3" w14:textId="77777777" w:rsidR="007762DB" w:rsidRPr="009070A4" w:rsidRDefault="007762DB" w:rsidP="00A048EA">
      <w:pPr>
        <w:spacing w:after="0" w:line="240" w:lineRule="auto"/>
        <w:rPr>
          <w:b/>
          <w:bCs/>
        </w:rPr>
      </w:pPr>
      <w:r w:rsidRPr="009070A4">
        <w:rPr>
          <w:b/>
          <w:bCs/>
        </w:rPr>
        <w:t>Powiatowy Urząd Pracy w Olkuszu</w:t>
      </w:r>
      <w:r w:rsidRPr="00C010E3">
        <w:t xml:space="preserve"> </w:t>
      </w:r>
      <w:r w:rsidRPr="009070A4">
        <w:rPr>
          <w:b/>
          <w:bCs/>
        </w:rPr>
        <w:t xml:space="preserve">weryfikuje tylko konta organizacji mających siedzibę na terenie powiatu olkuskiego. </w:t>
      </w:r>
    </w:p>
    <w:p w14:paraId="68F888C5" w14:textId="77777777" w:rsidR="007762DB" w:rsidRDefault="007762DB" w:rsidP="00A048EA">
      <w:pPr>
        <w:spacing w:line="240" w:lineRule="auto"/>
      </w:pPr>
      <w:r w:rsidRPr="00C010E3">
        <w:t xml:space="preserve">Ze względów bezpieczeństwa Powiatowy Urząd Pracy w </w:t>
      </w:r>
      <w:r>
        <w:t>Olkuszu</w:t>
      </w:r>
      <w:r w:rsidRPr="00C010E3">
        <w:t xml:space="preserve"> dokonuje weryfikacji kont organizacji tylko i wyłącznie na wniosek złożony przez osobę umocowaną do reprezentowania, która została wskazana w odpowiednich rejestrach centralnych, np. w Centralnej Ewidencji i Informacji o Działalności Gospodarczej, w Krajowym Rejestrze Sądowym. </w:t>
      </w:r>
    </w:p>
    <w:p w14:paraId="21A3D113" w14:textId="77777777" w:rsidR="007762DB" w:rsidRDefault="007762DB" w:rsidP="00A048EA">
      <w:pPr>
        <w:spacing w:line="240" w:lineRule="auto"/>
      </w:pPr>
      <w:r w:rsidRPr="006467AF">
        <w:rPr>
          <w:b/>
        </w:rPr>
        <w:t>Powiatowy Urząd Pracy w Olkuszu nie dokonuje weryfikacji kont organizacji na wniosek złożony przez reprezentanta posiadającego pełnomocnictwo zwykłe do reprezentowania organizacji.</w:t>
      </w:r>
      <w:r w:rsidRPr="00C010E3">
        <w:t xml:space="preserve"> Taka osoba może być pozytywnie zweryfikowana przez </w:t>
      </w:r>
      <w:proofErr w:type="gramStart"/>
      <w:r w:rsidRPr="00C010E3">
        <w:t>reprezentanta</w:t>
      </w:r>
      <w:proofErr w:type="gramEnd"/>
      <w:r w:rsidRPr="00C010E3">
        <w:t xml:space="preserve">, którego weryfikacji wcześniej dokona urząd pracy na zasadach wskazanych powyżej. </w:t>
      </w:r>
    </w:p>
    <w:p w14:paraId="249881C6" w14:textId="77777777" w:rsidR="007762DB" w:rsidRDefault="007762DB" w:rsidP="00987CA2">
      <w:pPr>
        <w:spacing w:after="240" w:line="240" w:lineRule="auto"/>
      </w:pPr>
      <w:r w:rsidRPr="00C010E3">
        <w:t xml:space="preserve">Podstawą do tego by dodać reprezentanta lub zweryfikować konto organizacji jest posiadanie na portalu </w:t>
      </w:r>
      <w:r w:rsidRPr="00882C75">
        <w:rPr>
          <w:color w:val="002060"/>
        </w:rPr>
        <w:t>praca.</w:t>
      </w:r>
      <w:proofErr w:type="gramStart"/>
      <w:r w:rsidRPr="00882C75">
        <w:rPr>
          <w:color w:val="002060"/>
        </w:rPr>
        <w:t>gov</w:t>
      </w:r>
      <w:proofErr w:type="gramEnd"/>
      <w:r w:rsidRPr="00882C75">
        <w:rPr>
          <w:color w:val="002060"/>
        </w:rPr>
        <w:t>.</w:t>
      </w:r>
      <w:proofErr w:type="gramStart"/>
      <w:r w:rsidRPr="00882C75">
        <w:rPr>
          <w:color w:val="002060"/>
        </w:rPr>
        <w:t>pl</w:t>
      </w:r>
      <w:proofErr w:type="gramEnd"/>
      <w:r w:rsidRPr="00882C75">
        <w:rPr>
          <w:color w:val="002060"/>
        </w:rPr>
        <w:t xml:space="preserve"> </w:t>
      </w:r>
      <w:r w:rsidRPr="00C010E3">
        <w:t xml:space="preserve">zweryfikowanego konta osobistego właściciela firmy lub osoby uprawnionej </w:t>
      </w:r>
      <w:r w:rsidR="004B1604">
        <w:br/>
      </w:r>
      <w:r w:rsidRPr="00C010E3">
        <w:t xml:space="preserve">do reprezentowania organizacji. Do tego niezbędne jest posiadanie kwalifikowanego podpisu elektronicznego lub profilu zaufanego. </w:t>
      </w:r>
      <w:r w:rsidR="004B1604">
        <w:br/>
      </w:r>
      <w:r w:rsidRPr="00C010E3">
        <w:t xml:space="preserve">Po zarejestrowaniu osobistego konta na portalu </w:t>
      </w:r>
      <w:r w:rsidRPr="00882C75">
        <w:rPr>
          <w:color w:val="002060"/>
        </w:rPr>
        <w:t>praca.</w:t>
      </w:r>
      <w:proofErr w:type="gramStart"/>
      <w:r w:rsidRPr="00882C75">
        <w:rPr>
          <w:color w:val="002060"/>
        </w:rPr>
        <w:t>gov</w:t>
      </w:r>
      <w:proofErr w:type="gramEnd"/>
      <w:r w:rsidRPr="00882C75">
        <w:rPr>
          <w:color w:val="002060"/>
        </w:rPr>
        <w:t>.</w:t>
      </w:r>
      <w:proofErr w:type="gramStart"/>
      <w:r w:rsidRPr="00882C75">
        <w:rPr>
          <w:color w:val="002060"/>
        </w:rPr>
        <w:t>pl</w:t>
      </w:r>
      <w:proofErr w:type="gramEnd"/>
      <w:r w:rsidRPr="00C010E3">
        <w:t xml:space="preserve">, aby możliwe było zalogowanie się </w:t>
      </w:r>
      <w:r w:rsidR="004B1604">
        <w:br/>
      </w:r>
      <w:r w:rsidRPr="00C010E3">
        <w:t xml:space="preserve">do modułu i korzystanie z jego usług oraz zasobów, w celu uwierzytelnienia konta należy zalogować się przez </w:t>
      </w:r>
      <w:r w:rsidRPr="004B1604">
        <w:rPr>
          <w:b/>
        </w:rPr>
        <w:t>login.</w:t>
      </w:r>
      <w:proofErr w:type="gramStart"/>
      <w:r w:rsidRPr="004B1604">
        <w:rPr>
          <w:b/>
        </w:rPr>
        <w:t>gov</w:t>
      </w:r>
      <w:proofErr w:type="gramEnd"/>
      <w:r w:rsidRPr="004B1604">
        <w:rPr>
          <w:b/>
        </w:rPr>
        <w:t>.</w:t>
      </w:r>
      <w:proofErr w:type="gramStart"/>
      <w:r w:rsidRPr="004B1604">
        <w:rPr>
          <w:b/>
        </w:rPr>
        <w:t>pl</w:t>
      </w:r>
      <w:proofErr w:type="gramEnd"/>
      <w:r w:rsidRPr="004B1604">
        <w:rPr>
          <w:b/>
        </w:rPr>
        <w:t xml:space="preserve"> (np. profil zaufany) lub kwalifikowany podpis elektroniczny</w:t>
      </w:r>
      <w:r w:rsidRPr="00C010E3">
        <w:t>.</w:t>
      </w:r>
      <w:bookmarkStart w:id="0" w:name="_GoBack"/>
      <w:bookmarkEnd w:id="0"/>
    </w:p>
    <w:p w14:paraId="09B7416E" w14:textId="77777777" w:rsidR="007762DB" w:rsidRPr="00882C75" w:rsidRDefault="007762DB" w:rsidP="00A048EA">
      <w:pPr>
        <w:spacing w:line="240" w:lineRule="auto"/>
        <w:rPr>
          <w:rFonts w:cs="Tahoma"/>
          <w:color w:val="002060"/>
          <w:szCs w:val="22"/>
        </w:rPr>
      </w:pPr>
      <w:r w:rsidRPr="00C010E3">
        <w:t xml:space="preserve">Ze szczegółowymi informacjami można się zapoznać na </w:t>
      </w:r>
      <w:r w:rsidRPr="00882C75">
        <w:rPr>
          <w:color w:val="002060"/>
        </w:rPr>
        <w:t>praca.</w:t>
      </w:r>
      <w:proofErr w:type="gramStart"/>
      <w:r w:rsidRPr="00882C75">
        <w:rPr>
          <w:color w:val="002060"/>
        </w:rPr>
        <w:t>gov</w:t>
      </w:r>
      <w:proofErr w:type="gramEnd"/>
      <w:r w:rsidRPr="00882C75">
        <w:rPr>
          <w:color w:val="002060"/>
        </w:rPr>
        <w:t>.</w:t>
      </w:r>
      <w:proofErr w:type="gramStart"/>
      <w:r w:rsidRPr="00882C75">
        <w:rPr>
          <w:color w:val="002060"/>
        </w:rPr>
        <w:t>pl</w:t>
      </w:r>
      <w:proofErr w:type="gramEnd"/>
      <w:r w:rsidRPr="00882C75">
        <w:rPr>
          <w:color w:val="002060"/>
        </w:rPr>
        <w:t xml:space="preserve"> </w:t>
      </w:r>
      <w:r w:rsidRPr="00C010E3">
        <w:t>sekcja FAQ -</w:t>
      </w:r>
      <w:r w:rsidR="004B1604">
        <w:t xml:space="preserve"> </w:t>
      </w:r>
      <w:r w:rsidR="00EE7106">
        <w:t>najczęściej zadawane pytania (</w:t>
      </w:r>
      <w:hyperlink r:id="rId8" w:history="1">
        <w:r w:rsidR="00EE7106" w:rsidRPr="00882C75">
          <w:rPr>
            <w:rFonts w:cs="Tahoma"/>
            <w:bCs/>
            <w:color w:val="002060"/>
            <w:szCs w:val="22"/>
            <w:u w:val="single"/>
          </w:rPr>
          <w:t>https://www.praca.gov.pl/eurzad/faq</w:t>
        </w:r>
      </w:hyperlink>
      <w:r w:rsidR="00EE7106" w:rsidRPr="00882C75">
        <w:rPr>
          <w:rFonts w:cs="Tahoma"/>
          <w:bCs/>
          <w:color w:val="002060"/>
          <w:szCs w:val="22"/>
          <w:u w:val="single"/>
        </w:rPr>
        <w:t>)</w:t>
      </w:r>
    </w:p>
    <w:p w14:paraId="5655CACA" w14:textId="77777777" w:rsidR="007762DB" w:rsidRDefault="007762DB" w:rsidP="00A048EA">
      <w:pPr>
        <w:spacing w:after="0" w:line="240" w:lineRule="auto"/>
        <w:rPr>
          <w:b/>
          <w:bCs/>
        </w:rPr>
      </w:pPr>
      <w:r w:rsidRPr="009070A4">
        <w:rPr>
          <w:b/>
          <w:bCs/>
        </w:rPr>
        <w:t xml:space="preserve">Zakładanie i weryfikacja konta organizacji u pracowników Działu Pośrednictwa Pracy </w:t>
      </w:r>
      <w:r w:rsidR="004B1604">
        <w:rPr>
          <w:b/>
          <w:bCs/>
        </w:rPr>
        <w:br/>
      </w:r>
      <w:r w:rsidRPr="009070A4">
        <w:rPr>
          <w:b/>
          <w:bCs/>
        </w:rPr>
        <w:t>i Cudzoziemców pok. 24 b</w:t>
      </w:r>
    </w:p>
    <w:p w14:paraId="34A3A738" w14:textId="77777777" w:rsidR="007762DB" w:rsidRPr="009070A4" w:rsidRDefault="007762DB" w:rsidP="00A048EA">
      <w:pPr>
        <w:spacing w:after="0" w:line="240" w:lineRule="auto"/>
        <w:rPr>
          <w:b/>
          <w:bCs/>
        </w:rPr>
      </w:pPr>
      <w:r w:rsidRPr="009070A4">
        <w:rPr>
          <w:b/>
          <w:bCs/>
        </w:rPr>
        <w:t xml:space="preserve">Telefon kontaktowy w celu uzyskania informacji lub umówienia wizyty - 32 7065837, </w:t>
      </w:r>
    </w:p>
    <w:p w14:paraId="0552D555" w14:textId="77777777" w:rsidR="00675F2D" w:rsidRPr="00987CA2" w:rsidRDefault="007762DB" w:rsidP="00A048EA">
      <w:pPr>
        <w:spacing w:after="0" w:line="240" w:lineRule="auto"/>
        <w:rPr>
          <w:b/>
          <w:bCs/>
        </w:rPr>
      </w:pPr>
      <w:r w:rsidRPr="009070A4">
        <w:rPr>
          <w:b/>
          <w:bCs/>
        </w:rPr>
        <w:t>664 442</w:t>
      </w:r>
      <w:r>
        <w:rPr>
          <w:b/>
          <w:bCs/>
        </w:rPr>
        <w:t> </w:t>
      </w:r>
      <w:r w:rsidRPr="009070A4">
        <w:rPr>
          <w:b/>
          <w:bCs/>
        </w:rPr>
        <w:t>218</w:t>
      </w:r>
    </w:p>
    <w:sectPr w:rsidR="00675F2D" w:rsidRPr="00987CA2" w:rsidSect="00FC53E0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2F35D" w14:textId="77777777" w:rsidR="0093193F" w:rsidRDefault="0093193F" w:rsidP="008A7A1A">
      <w:pPr>
        <w:spacing w:after="0" w:line="240" w:lineRule="auto"/>
      </w:pPr>
      <w:r>
        <w:separator/>
      </w:r>
    </w:p>
  </w:endnote>
  <w:endnote w:type="continuationSeparator" w:id="0">
    <w:p w14:paraId="7004E57A" w14:textId="77777777" w:rsidR="0093193F" w:rsidRDefault="0093193F" w:rsidP="008A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7B9FA" w14:textId="77777777" w:rsidR="0093193F" w:rsidRDefault="0093193F" w:rsidP="008A7A1A">
      <w:pPr>
        <w:spacing w:after="0" w:line="240" w:lineRule="auto"/>
      </w:pPr>
      <w:r>
        <w:separator/>
      </w:r>
    </w:p>
  </w:footnote>
  <w:footnote w:type="continuationSeparator" w:id="0">
    <w:p w14:paraId="1C9669A7" w14:textId="77777777" w:rsidR="0093193F" w:rsidRDefault="0093193F" w:rsidP="008A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229A4" w14:textId="77777777" w:rsidR="00216853" w:rsidRDefault="00216853">
    <w:pPr>
      <w:pStyle w:val="Nagwek"/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59264" behindDoc="0" locked="0" layoutInCell="1" allowOverlap="1" wp14:anchorId="794E1545" wp14:editId="4392F619">
          <wp:simplePos x="0" y="0"/>
          <wp:positionH relativeFrom="margin">
            <wp:posOffset>-405765</wp:posOffset>
          </wp:positionH>
          <wp:positionV relativeFrom="paragraph">
            <wp:posOffset>-288290</wp:posOffset>
          </wp:positionV>
          <wp:extent cx="1673860" cy="714375"/>
          <wp:effectExtent l="0" t="0" r="2540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860" cy="714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9453FE" w14:textId="77777777" w:rsidR="00216853" w:rsidRDefault="00216853">
    <w:pPr>
      <w:pStyle w:val="Nagwek"/>
    </w:pPr>
  </w:p>
  <w:p w14:paraId="2C6701D4" w14:textId="77777777" w:rsidR="008A7A1A" w:rsidRDefault="008A7A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05"/>
    <w:rsid w:val="00044E0B"/>
    <w:rsid w:val="00070607"/>
    <w:rsid w:val="000E5061"/>
    <w:rsid w:val="001A2508"/>
    <w:rsid w:val="001F26BA"/>
    <w:rsid w:val="00216853"/>
    <w:rsid w:val="00254480"/>
    <w:rsid w:val="002B7418"/>
    <w:rsid w:val="003345CF"/>
    <w:rsid w:val="00347A05"/>
    <w:rsid w:val="00363762"/>
    <w:rsid w:val="00385787"/>
    <w:rsid w:val="00386CC3"/>
    <w:rsid w:val="004B1604"/>
    <w:rsid w:val="004F2D15"/>
    <w:rsid w:val="006467AF"/>
    <w:rsid w:val="00665BBC"/>
    <w:rsid w:val="00675F2D"/>
    <w:rsid w:val="00685669"/>
    <w:rsid w:val="006F62AB"/>
    <w:rsid w:val="00711D38"/>
    <w:rsid w:val="007762DB"/>
    <w:rsid w:val="00865086"/>
    <w:rsid w:val="00882C75"/>
    <w:rsid w:val="008A7A1A"/>
    <w:rsid w:val="0093193F"/>
    <w:rsid w:val="00987CA2"/>
    <w:rsid w:val="009D5983"/>
    <w:rsid w:val="00A048EA"/>
    <w:rsid w:val="00AA2B1C"/>
    <w:rsid w:val="00AF719D"/>
    <w:rsid w:val="00B742EF"/>
    <w:rsid w:val="00CE6FC8"/>
    <w:rsid w:val="00D20872"/>
    <w:rsid w:val="00D4187E"/>
    <w:rsid w:val="00DA5141"/>
    <w:rsid w:val="00EB1207"/>
    <w:rsid w:val="00EE6006"/>
    <w:rsid w:val="00EE7106"/>
    <w:rsid w:val="00EE7A5A"/>
    <w:rsid w:val="00EF4E32"/>
    <w:rsid w:val="00F80358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5318"/>
  <w15:chartTrackingRefBased/>
  <w15:docId w15:val="{38819FCF-BF82-47C1-93D0-F1FA88FD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5BBC"/>
    <w:pPr>
      <w:spacing w:after="120" w:line="360" w:lineRule="auto"/>
    </w:pPr>
    <w:rPr>
      <w:rFonts w:ascii="Tahoma" w:hAnsi="Tahoma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345CF"/>
    <w:pPr>
      <w:keepNext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AA2B1C"/>
    <w:pPr>
      <w:keepNext/>
      <w:keepLines/>
      <w:tabs>
        <w:tab w:val="num" w:pos="0"/>
      </w:tabs>
      <w:outlineLvl w:val="1"/>
    </w:pPr>
    <w:rPr>
      <w:rFonts w:cs="Cambria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5787"/>
    <w:pPr>
      <w:keepNext/>
      <w:keepLines/>
      <w:spacing w:before="40" w:after="0"/>
      <w:outlineLvl w:val="2"/>
    </w:pPr>
    <w:rPr>
      <w:rFonts w:eastAsiaTheme="majorEastAsia" w:cstheme="majorBidi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45CF"/>
    <w:rPr>
      <w:rFonts w:ascii="Tahoma" w:eastAsiaTheme="majorEastAsia" w:hAnsi="Tahom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A2B1C"/>
    <w:rPr>
      <w:rFonts w:ascii="Tahoma" w:hAnsi="Tahoma" w:cs="Cambria"/>
      <w:b/>
      <w:sz w:val="28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385787"/>
    <w:rPr>
      <w:rFonts w:ascii="Tahoma" w:eastAsiaTheme="majorEastAsia" w:hAnsi="Tahoma" w:cstheme="majorBidi"/>
      <w:b/>
      <w:sz w:val="24"/>
      <w:szCs w:val="24"/>
    </w:rPr>
  </w:style>
  <w:style w:type="paragraph" w:customStyle="1" w:styleId="component-title">
    <w:name w:val="component-title"/>
    <w:basedOn w:val="Normalny"/>
    <w:rsid w:val="00347A0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sset-title">
    <w:name w:val="asset-title"/>
    <w:basedOn w:val="Domylnaczcionkaakapitu"/>
    <w:rsid w:val="00347A05"/>
  </w:style>
  <w:style w:type="character" w:styleId="Hipercze">
    <w:name w:val="Hyperlink"/>
    <w:basedOn w:val="Domylnaczcionkaakapitu"/>
    <w:uiPriority w:val="99"/>
    <w:semiHidden/>
    <w:unhideWhenUsed/>
    <w:rsid w:val="00347A05"/>
    <w:rPr>
      <w:color w:val="0000FF"/>
      <w:u w:val="single"/>
    </w:rPr>
  </w:style>
  <w:style w:type="character" w:customStyle="1" w:styleId="taglib-text">
    <w:name w:val="taglib-text"/>
    <w:basedOn w:val="Domylnaczcionkaakapitu"/>
    <w:rsid w:val="00347A05"/>
  </w:style>
  <w:style w:type="paragraph" w:styleId="NormalnyWeb">
    <w:name w:val="Normal (Web)"/>
    <w:basedOn w:val="Normalny"/>
    <w:uiPriority w:val="99"/>
    <w:semiHidden/>
    <w:unhideWhenUsed/>
    <w:rsid w:val="00347A0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347A0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A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A1A"/>
    <w:rPr>
      <w:rFonts w:ascii="Tahoma" w:hAnsi="Tahoma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A1A"/>
    <w:rPr>
      <w:rFonts w:ascii="Tahoma" w:hAnsi="Tahoma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ca.gov.pl/eurzad/fa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sz.praca.gov.pl/documents/10240/b54cc331-c2f5-41ba-b1be-2507aa2553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Polner</dc:creator>
  <cp:keywords/>
  <dc:description/>
  <cp:lastModifiedBy>Izabela Polner</cp:lastModifiedBy>
  <cp:revision>19</cp:revision>
  <dcterms:created xsi:type="dcterms:W3CDTF">2026-02-26T13:03:00Z</dcterms:created>
  <dcterms:modified xsi:type="dcterms:W3CDTF">2026-03-30T11:47:00Z</dcterms:modified>
</cp:coreProperties>
</file>